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D8B06" w14:textId="413824C0" w:rsidR="00135E99" w:rsidRDefault="00BC6EAC"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16 июня 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 xml:space="preserve">2025 г. 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в 15:00</w:t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 (нестандартное время!) в конференц-зале ИЯИ РАН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на территории Питомника состоится семинар ОТФ ИЯИ РАН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(с возможностью участия в удаленном формате с помощью Яндекс-Телемост)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Юлия Агеева (ИЯИ РАН)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Подход к перенормировкам с помощью уравнений типа Каллана-Симанчика: обзор.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Ссылка на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видеовстречу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:</w:t>
      </w:r>
      <w:r>
        <w:rPr>
          <w:rFonts w:ascii="Montserrat" w:hAnsi="Montserrat"/>
          <w:color w:val="666666"/>
          <w:sz w:val="23"/>
          <w:szCs w:val="23"/>
        </w:rPr>
        <w:br/>
      </w:r>
      <w:hyperlink r:id="rId4" w:tgtFrame="_blank" w:history="1">
        <w:r>
          <w:rPr>
            <w:rStyle w:val="a3"/>
            <w:rFonts w:ascii="Montserrat" w:hAnsi="Montserrat"/>
            <w:color w:val="9D448E"/>
            <w:sz w:val="23"/>
            <w:szCs w:val="23"/>
            <w:shd w:val="clear" w:color="auto" w:fill="FFFFFF"/>
          </w:rPr>
          <w:t>https://telemost.yandex.ru/j/50840563897312</w:t>
        </w:r>
      </w:hyperlink>
    </w:p>
    <w:sectPr w:rsidR="00135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EAC"/>
    <w:rsid w:val="00135E99"/>
    <w:rsid w:val="00BC6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E41BC"/>
  <w15:chartTrackingRefBased/>
  <w15:docId w15:val="{BE066CF5-27C8-46B2-B238-C7CE9C45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C6E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lemost.yandex.ru/j/508405638973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2026-10-14T10:58:00Z</dcterms:created>
  <dcterms:modified xsi:type="dcterms:W3CDTF">2026-10-14T10:59:00Z</dcterms:modified>
</cp:coreProperties>
</file>