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5A" w:rsidRDefault="0027545A" w:rsidP="00FD2FCE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Дорогие коллеги!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Напоминаем, что Институт ядерных исследований РАН (ИЯИ РАН) совместно с Объединённым институтом ядерных исследований (ОИЯИ) объявляет о проведении конференции QUARKS-2024 в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Парк-отеле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Азимут под Переславлем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4" w:tgtFrame="_blank" w:history="1">
        <w:r>
          <w:rPr>
            <w:rStyle w:val="a4"/>
            <w:rFonts w:ascii="Verdana" w:hAnsi="Verdana"/>
            <w:color w:val="0000CC"/>
            <w:sz w:val="18"/>
            <w:szCs w:val="18"/>
          </w:rPr>
          <w:t>https://azimuthotels.com/ru/pereslavl/azimut-hotel-pereslavl#</w:t>
        </w:r>
      </w:hyperlink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20 по 24 мая 2024 года (заезд и выезд на 19 и 25 мая).</w:t>
      </w:r>
    </w:p>
    <w:p w:rsidR="0027545A" w:rsidRPr="00FD2FCE" w:rsidRDefault="0027545A" w:rsidP="0027545A">
      <w:pPr>
        <w:pStyle w:val="a3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Мы приглашаем Вас принять в ней участие. Регистрация открыта на сайте до </w:t>
      </w:r>
      <w:r w:rsidRPr="00FD2FCE">
        <w:rPr>
          <w:rFonts w:ascii="Verdana" w:hAnsi="Verdana"/>
          <w:b/>
          <w:color w:val="000000"/>
          <w:sz w:val="18"/>
          <w:szCs w:val="18"/>
        </w:rPr>
        <w:t>12 апреля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5" w:tgtFrame="_blank" w:tooltip="QUARKS-2024" w:history="1">
        <w:r>
          <w:rPr>
            <w:rStyle w:val="a4"/>
            <w:rFonts w:ascii="Verdana" w:hAnsi="Verdana"/>
            <w:color w:val="0000CC"/>
            <w:sz w:val="18"/>
            <w:szCs w:val="18"/>
          </w:rPr>
          <w:t>https://indico.quarks.ru/e/2024</w:t>
        </w:r>
      </w:hyperlink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Договорённость с Отелем предполагает</w:t>
      </w:r>
      <w:r>
        <w:rPr>
          <w:rFonts w:ascii="Verdana" w:hAnsi="Verdana"/>
          <w:color w:val="000000"/>
          <w:sz w:val="18"/>
          <w:szCs w:val="18"/>
        </w:rPr>
        <w:br/>
        <w:t>самостоятельный выбор участниками номеров проживания и бронирование их</w:t>
      </w:r>
      <w:r>
        <w:rPr>
          <w:rFonts w:ascii="Verdana" w:hAnsi="Verdana"/>
          <w:color w:val="000000"/>
          <w:sz w:val="18"/>
          <w:szCs w:val="18"/>
        </w:rPr>
        <w:br/>
        <w:t>в Отеле, номер включает завтрак. 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Контакты для бронирования номеров:</w:t>
      </w:r>
      <w:r>
        <w:rPr>
          <w:rFonts w:ascii="Verdana" w:hAnsi="Verdana"/>
          <w:color w:val="000000"/>
          <w:sz w:val="18"/>
          <w:szCs w:val="18"/>
        </w:rPr>
        <w:br/>
      </w:r>
      <w:hyperlink r:id="rId6" w:history="1">
        <w:r>
          <w:rPr>
            <w:rStyle w:val="a4"/>
            <w:rFonts w:ascii="Verdana" w:hAnsi="Verdana"/>
            <w:color w:val="0000CC"/>
            <w:sz w:val="18"/>
            <w:szCs w:val="18"/>
          </w:rPr>
          <w:t>reservations.pereslavl@azimuthotels.com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WhatsApp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+7 (910) 822 67 72</w:t>
      </w:r>
      <w:r>
        <w:rPr>
          <w:rFonts w:ascii="Verdana" w:hAnsi="Verdana"/>
          <w:color w:val="000000"/>
          <w:sz w:val="18"/>
          <w:szCs w:val="18"/>
        </w:rPr>
        <w:br/>
        <w:t>Тел. +7 (48535) 67000 доб.1107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Моб</w:t>
      </w:r>
      <w:proofErr w:type="spellEnd"/>
      <w:r>
        <w:rPr>
          <w:rFonts w:ascii="Verdana" w:hAnsi="Verdana"/>
          <w:color w:val="000000"/>
          <w:sz w:val="18"/>
          <w:szCs w:val="18"/>
        </w:rPr>
        <w:t>. тел. +7 (910) 822 67 72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Нужно указать:</w:t>
      </w:r>
      <w:r>
        <w:rPr>
          <w:rFonts w:ascii="Verdana" w:hAnsi="Verdana"/>
          <w:color w:val="000000"/>
          <w:sz w:val="18"/>
          <w:szCs w:val="18"/>
        </w:rPr>
        <w:br/>
        <w:t>мероприятие: QUARKS-2024</w:t>
      </w:r>
      <w:r>
        <w:rPr>
          <w:rFonts w:ascii="Verdana" w:hAnsi="Verdana"/>
          <w:color w:val="000000"/>
          <w:sz w:val="18"/>
          <w:szCs w:val="18"/>
        </w:rPr>
        <w:br/>
        <w:t>ФИО;</w:t>
      </w:r>
      <w:r>
        <w:rPr>
          <w:rFonts w:ascii="Verdana" w:hAnsi="Verdana"/>
          <w:color w:val="000000"/>
          <w:sz w:val="18"/>
          <w:szCs w:val="18"/>
        </w:rPr>
        <w:br/>
        <w:t>Одноместный номер или 2 гостя в одном номере;</w:t>
      </w:r>
      <w:r>
        <w:rPr>
          <w:rFonts w:ascii="Verdana" w:hAnsi="Verdana"/>
          <w:color w:val="000000"/>
          <w:sz w:val="18"/>
          <w:szCs w:val="18"/>
        </w:rPr>
        <w:br/>
        <w:t>Даты проживания;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оплата будет от организации, то указать организацию;</w:t>
      </w:r>
      <w:r>
        <w:rPr>
          <w:rFonts w:ascii="Verdana" w:hAnsi="Verdana"/>
          <w:color w:val="000000"/>
          <w:sz w:val="18"/>
          <w:szCs w:val="18"/>
        </w:rPr>
        <w:br/>
        <w:t>Реквизиты для счета.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понедельник вечером планируется фуршет (</w:t>
      </w:r>
      <w:proofErr w:type="spellStart"/>
      <w:r>
        <w:rPr>
          <w:rFonts w:ascii="Verdana" w:hAnsi="Verdana"/>
          <w:color w:val="000000"/>
          <w:sz w:val="18"/>
          <w:szCs w:val="18"/>
        </w:rPr>
        <w:t>welcome</w:t>
      </w:r>
      <w:proofErr w:type="spellEnd"/>
      <w:r>
        <w:rPr>
          <w:rFonts w:ascii="Verdana" w:hAnsi="Verdana"/>
          <w:color w:val="000000"/>
          <w:sz w:val="18"/>
          <w:szCs w:val="18"/>
        </w:rPr>
        <w:t>), в четверг вечером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конференционный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ужин (</w:t>
      </w:r>
      <w:proofErr w:type="spellStart"/>
      <w:r>
        <w:rPr>
          <w:rFonts w:ascii="Verdana" w:hAnsi="Verdana"/>
          <w:color w:val="000000"/>
          <w:sz w:val="18"/>
          <w:szCs w:val="18"/>
        </w:rPr>
        <w:t>Conference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dinner</w:t>
      </w:r>
      <w:proofErr w:type="spellEnd"/>
      <w:r>
        <w:rPr>
          <w:rFonts w:ascii="Verdana" w:hAnsi="Verdana"/>
          <w:color w:val="000000"/>
          <w:sz w:val="18"/>
          <w:szCs w:val="18"/>
        </w:rPr>
        <w:t>). В эти дни "ужин" будет</w:t>
      </w:r>
      <w:r>
        <w:rPr>
          <w:rFonts w:ascii="Verdana" w:hAnsi="Verdana"/>
          <w:color w:val="000000"/>
          <w:sz w:val="18"/>
          <w:szCs w:val="18"/>
        </w:rPr>
        <w:br/>
        <w:t xml:space="preserve">несколько дороже обычного. Для удобства оплаты по договорённости </w:t>
      </w:r>
      <w:proofErr w:type="spellStart"/>
      <w:r>
        <w:rPr>
          <w:rFonts w:ascii="Verdana" w:hAnsi="Verdana"/>
          <w:color w:val="000000"/>
          <w:sz w:val="18"/>
          <w:szCs w:val="18"/>
        </w:rPr>
        <w:t>c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>Отелем "разница" включена в стоимость номера соответственно в</w:t>
      </w:r>
      <w:r>
        <w:rPr>
          <w:rFonts w:ascii="Verdana" w:hAnsi="Verdana"/>
          <w:color w:val="000000"/>
          <w:sz w:val="18"/>
          <w:szCs w:val="18"/>
        </w:rPr>
        <w:br/>
        <w:t>понедельник и в четверг.  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Обед и ужин, кофе-паузы, входят в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оргвзнос</w:t>
      </w:r>
      <w:proofErr w:type="spellEnd"/>
      <w:r>
        <w:rPr>
          <w:rFonts w:ascii="Verdana" w:hAnsi="Verdana"/>
          <w:color w:val="000000"/>
          <w:sz w:val="18"/>
          <w:szCs w:val="18"/>
        </w:rPr>
        <w:t>. Детали оплаты экскурсий</w:t>
      </w:r>
      <w:r>
        <w:rPr>
          <w:rFonts w:ascii="Verdana" w:hAnsi="Verdana"/>
          <w:color w:val="000000"/>
          <w:sz w:val="18"/>
          <w:szCs w:val="18"/>
        </w:rPr>
        <w:br/>
        <w:t>прорабатываются. 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Институты-организаторы изыскали средства для покрытия расходов на</w:t>
      </w:r>
      <w:r>
        <w:rPr>
          <w:rFonts w:ascii="Verdana" w:hAnsi="Verdana"/>
          <w:color w:val="000000"/>
          <w:sz w:val="18"/>
          <w:szCs w:val="18"/>
        </w:rPr>
        <w:br/>
        <w:t>аренду залов и доставку участников на автобусах</w:t>
      </w:r>
      <w:r>
        <w:rPr>
          <w:rFonts w:ascii="Verdana" w:hAnsi="Verdana"/>
          <w:color w:val="000000"/>
          <w:sz w:val="18"/>
          <w:szCs w:val="18"/>
        </w:rPr>
        <w:br/>
        <w:t>из Москвы до Отеля (воскресенье 19 мая) и обратно (суббота 25 мая). </w:t>
      </w:r>
      <w:r>
        <w:rPr>
          <w:rFonts w:ascii="Verdana" w:hAnsi="Verdana"/>
          <w:color w:val="000000"/>
          <w:sz w:val="18"/>
          <w:szCs w:val="18"/>
        </w:rPr>
        <w:br/>
        <w:t>Детали будут сообщены ближе к началу мероприятия. Большая просьба к</w:t>
      </w:r>
      <w:r>
        <w:rPr>
          <w:rFonts w:ascii="Verdana" w:hAnsi="Verdana"/>
          <w:color w:val="000000"/>
          <w:sz w:val="18"/>
          <w:szCs w:val="18"/>
        </w:rPr>
        <w:br/>
        <w:t>участникам: указать в регистрационной форме, нужен ли транспорт и на</w:t>
      </w:r>
      <w:r>
        <w:rPr>
          <w:rFonts w:ascii="Verdana" w:hAnsi="Verdana"/>
          <w:color w:val="000000"/>
          <w:sz w:val="18"/>
          <w:szCs w:val="18"/>
        </w:rPr>
        <w:br/>
        <w:t>сколько человек (если будут сопровождающие лица). </w:t>
      </w:r>
    </w:p>
    <w:p w:rsidR="0027545A" w:rsidRDefault="0027545A" w:rsidP="0027545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Кроме того, институты-организаторы изыскали некоторые</w:t>
      </w:r>
      <w:r>
        <w:rPr>
          <w:rFonts w:ascii="Verdana" w:hAnsi="Verdana"/>
          <w:color w:val="000000"/>
          <w:sz w:val="18"/>
          <w:szCs w:val="18"/>
        </w:rPr>
        <w:br/>
        <w:t>средства для поддержки небольшого количества участников не из числа</w:t>
      </w:r>
      <w:r>
        <w:rPr>
          <w:rFonts w:ascii="Verdana" w:hAnsi="Verdana"/>
          <w:color w:val="000000"/>
          <w:sz w:val="18"/>
          <w:szCs w:val="18"/>
        </w:rPr>
        <w:br/>
        <w:t>сотрудников институтов-организаторов. При обращении за поддержкой,</w:t>
      </w:r>
      <w:r>
        <w:rPr>
          <w:rFonts w:ascii="Verdana" w:hAnsi="Verdana"/>
          <w:color w:val="000000"/>
          <w:sz w:val="18"/>
          <w:szCs w:val="18"/>
        </w:rPr>
        <w:br/>
        <w:t>просим принять во внимание ограниченность этих средств. Предпочтение</w:t>
      </w:r>
      <w:r>
        <w:rPr>
          <w:rFonts w:ascii="Verdana" w:hAnsi="Verdana"/>
          <w:color w:val="000000"/>
          <w:sz w:val="18"/>
          <w:szCs w:val="18"/>
        </w:rPr>
        <w:br/>
        <w:t>будет уделяться молодым участникам не из московского региона. Необходимость в финансовой поддержке можно указать в обновленной регистрационной форме.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hyperlink r:id="rId7" w:tgtFrame="_blank" w:history="1">
        <w:r>
          <w:rPr>
            <w:rStyle w:val="a4"/>
            <w:rFonts w:ascii="Verdana" w:hAnsi="Verdana"/>
            <w:color w:val="0000CC"/>
            <w:sz w:val="18"/>
            <w:szCs w:val="18"/>
          </w:rPr>
          <w:t>https://indico.quarks.ru/event/2024/registrations/29/?token=11fe775e-bafa-4aa0-9ce8-a2936b553a88</w:t>
        </w:r>
      </w:hyperlink>
    </w:p>
    <w:p w:rsidR="00677EC0" w:rsidRDefault="00677EC0"/>
    <w:sectPr w:rsidR="00677EC0" w:rsidSect="0067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5A"/>
    <w:rsid w:val="0027545A"/>
    <w:rsid w:val="00677EC0"/>
    <w:rsid w:val="00F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ico.quarks.ru/event/2024/registrations/29/?token=11fe775e-bafa-4aa0-9ce8-a2936b553a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.pereslavl@azimuthotels.com" TargetMode="External"/><Relationship Id="rId5" Type="http://schemas.openxmlformats.org/officeDocument/2006/relationships/hyperlink" Target="https://indico.quarks.ru/e/2024" TargetMode="External"/><Relationship Id="rId4" Type="http://schemas.openxmlformats.org/officeDocument/2006/relationships/hyperlink" Target="https://azimuthotels.com/ru/pereslavl/azimut-hotel-pereslav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2024-03-29T08:48:00Z</dcterms:created>
  <dcterms:modified xsi:type="dcterms:W3CDTF">2024-03-29T08:51:00Z</dcterms:modified>
</cp:coreProperties>
</file>