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D3" w:rsidRPr="00FB1BD3" w:rsidRDefault="00FB1BD3" w:rsidP="00FB1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BD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Уважаемые коллеги,</w:t>
      </w:r>
    </w:p>
    <w:p w:rsidR="00FB1BD3" w:rsidRPr="00FB1BD3" w:rsidRDefault="00FB1BD3" w:rsidP="00FB1B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B1BD3" w:rsidRPr="00FB1BD3" w:rsidRDefault="00FB1BD3" w:rsidP="00FB1B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1BD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 1 по 5 июля 2024 года в Лаборатории теоретической физики ОИЯИ</w:t>
      </w:r>
      <w:r w:rsidRPr="00FB1B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г. Дубне </w:t>
      </w:r>
    </w:p>
    <w:p w:rsidR="00FB1BD3" w:rsidRPr="00FB1BD3" w:rsidRDefault="00FB1BD3" w:rsidP="00FB1B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1B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очном формате будет проходить 74-я международная конференция «Ядро-2024: </w:t>
      </w:r>
    </w:p>
    <w:p w:rsidR="00FB1BD3" w:rsidRPr="00FB1BD3" w:rsidRDefault="00FB1BD3" w:rsidP="00FB1B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1B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Фундаментальные проблемы и приложения». </w:t>
      </w:r>
    </w:p>
    <w:p w:rsidR="00FB1BD3" w:rsidRPr="00FB1BD3" w:rsidRDefault="00FB1BD3" w:rsidP="00FB1B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1B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Рабочие языки – русский и английский.</w:t>
      </w:r>
      <w:r w:rsidRPr="00FB1B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FB1B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«Ядро-2024» является частью серии ежегодных конференций, проводимых с 1950 года крупнейшими ядерными</w:t>
      </w:r>
    </w:p>
    <w:p w:rsidR="00FB1BD3" w:rsidRPr="00FB1BD3" w:rsidRDefault="00FB1BD3" w:rsidP="00FB1B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1B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исследовательскими центрами Российской Федерации и стран СНГ. </w:t>
      </w:r>
    </w:p>
    <w:p w:rsidR="00FB1BD3" w:rsidRPr="00FB1BD3" w:rsidRDefault="00FB1BD3" w:rsidP="00FB1BD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1B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этом году конференция приурочена к 75-летию написанной в 1949 году выдающейся работы </w:t>
      </w:r>
      <w:proofErr w:type="spellStart"/>
      <w:r w:rsidRPr="00FB1B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Ханса</w:t>
      </w:r>
      <w:proofErr w:type="spellEnd"/>
      <w:r w:rsidRPr="00FB1B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B1B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Йенсена</w:t>
      </w:r>
      <w:proofErr w:type="spellEnd"/>
      <w:r w:rsidRPr="00FB1B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Марии </w:t>
      </w:r>
      <w:proofErr w:type="spellStart"/>
      <w:r w:rsidRPr="00FB1B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Гепперт-Майер</w:t>
      </w:r>
      <w:proofErr w:type="spellEnd"/>
      <w:r w:rsidRPr="00FB1B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FB1B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FB1B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Основные темы конференции:</w:t>
      </w:r>
    </w:p>
    <w:p w:rsidR="00FB1BD3" w:rsidRPr="00FB1BD3" w:rsidRDefault="00FB1BD3" w:rsidP="00FB1B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1B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Структура ядра (теория и эксперимент)</w:t>
      </w:r>
    </w:p>
    <w:p w:rsidR="00FB1BD3" w:rsidRPr="00FB1BD3" w:rsidRDefault="00FB1BD3" w:rsidP="00FB1B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1B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Экспериментальные и теоретические исследования ядерных реакций</w:t>
      </w:r>
    </w:p>
    <w:p w:rsidR="00FB1BD3" w:rsidRPr="00FB1BD3" w:rsidRDefault="00FB1BD3" w:rsidP="00FB1B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1B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Физика тяжелых ионов на промежуточных и высоких энергиях</w:t>
      </w:r>
    </w:p>
    <w:p w:rsidR="00FB1BD3" w:rsidRPr="00FB1BD3" w:rsidRDefault="00FB1BD3" w:rsidP="00FB1B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1B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Физика нейтрино и ядерная астрофизика</w:t>
      </w:r>
    </w:p>
    <w:p w:rsidR="00FB1BD3" w:rsidRPr="00FB1BD3" w:rsidRDefault="00FB1BD3" w:rsidP="00FB1B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1B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Применение ядерных методов в науке, технике, медицине и радиоэкологии</w:t>
      </w:r>
    </w:p>
    <w:p w:rsidR="00FB1BD3" w:rsidRPr="00FB1BD3" w:rsidRDefault="00FB1BD3" w:rsidP="00FB1B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1B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Проектирование новых экспериментальных установок</w:t>
      </w:r>
    </w:p>
    <w:p w:rsidR="00FB1BD3" w:rsidRPr="00FB1BD3" w:rsidRDefault="00FB1BD3" w:rsidP="00FB1B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1BD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Окончание регистрации и подачи тезисов – 15 апреля 2024 г.</w:t>
      </w:r>
    </w:p>
    <w:p w:rsidR="00FB1BD3" w:rsidRPr="00FB1BD3" w:rsidRDefault="00FB1BD3" w:rsidP="00FB1B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B1BD3" w:rsidRPr="00FB1BD3" w:rsidRDefault="00FB1BD3" w:rsidP="00FB1B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1B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Более подробная информация о мероприятии и регистрационная форма </w:t>
      </w:r>
      <w:proofErr w:type="gramStart"/>
      <w:r w:rsidRPr="00FB1B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доступны</w:t>
      </w:r>
      <w:proofErr w:type="gramEnd"/>
      <w:r w:rsidRPr="00FB1B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 ссылке:</w:t>
      </w:r>
    </w:p>
    <w:p w:rsidR="00FB1BD3" w:rsidRPr="00FB1BD3" w:rsidRDefault="00FB1BD3" w:rsidP="00FB1B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B1BD3" w:rsidRPr="00FB1BD3" w:rsidRDefault="00FB1BD3" w:rsidP="00FB1B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5" w:tgtFrame="_blank" w:history="1">
        <w:r w:rsidRPr="00FB1BD3">
          <w:rPr>
            <w:rFonts w:ascii="Verdana" w:eastAsia="Times New Roman" w:hAnsi="Verdana" w:cs="Times New Roman"/>
            <w:color w:val="0000CC"/>
            <w:sz w:val="18"/>
            <w:u w:val="single"/>
            <w:lang w:eastAsia="ru-RU"/>
          </w:rPr>
          <w:t>https://indico.jinr.ru/event/4304/</w:t>
        </w:r>
      </w:hyperlink>
    </w:p>
    <w:p w:rsidR="00FB1BD3" w:rsidRPr="00FB1BD3" w:rsidRDefault="00FB1BD3" w:rsidP="00FB1B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B1BD3" w:rsidRPr="00FB1BD3" w:rsidRDefault="00FB1BD3" w:rsidP="00FB1B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6" w:tgtFrame="_blank" w:history="1">
        <w:r w:rsidRPr="00FB1BD3">
          <w:rPr>
            <w:rFonts w:ascii="Verdana" w:eastAsia="Times New Roman" w:hAnsi="Verdana" w:cs="Times New Roman"/>
            <w:color w:val="0000CC"/>
            <w:sz w:val="18"/>
            <w:u w:val="single"/>
            <w:lang w:eastAsia="ru-RU"/>
          </w:rPr>
          <w:t>https://indico.jinr.ru/event/4304/attachments/18196/31093/Poster-nucleus2024_final.pdf</w:t>
        </w:r>
      </w:hyperlink>
    </w:p>
    <w:p w:rsidR="00FE65E0" w:rsidRDefault="00FE65E0"/>
    <w:sectPr w:rsidR="00FE65E0" w:rsidSect="00FE6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80AD3"/>
    <w:multiLevelType w:val="multilevel"/>
    <w:tmpl w:val="EB9A3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BD3"/>
    <w:rsid w:val="00FB1BD3"/>
    <w:rsid w:val="00FE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1B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dico.jinr.ru/event/4304/attachments/18196/31093/Poster-nucleus2024_final.pdf" TargetMode="External"/><Relationship Id="rId5" Type="http://schemas.openxmlformats.org/officeDocument/2006/relationships/hyperlink" Target="https://indico.jinr.ru/event/430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2024-03-18T11:15:00Z</dcterms:created>
  <dcterms:modified xsi:type="dcterms:W3CDTF">2024-03-18T11:16:00Z</dcterms:modified>
</cp:coreProperties>
</file>